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D07" w:rsidRDefault="00574D07">
      <w:r>
        <w:rPr>
          <w:noProof/>
        </w:rPr>
        <w:drawing>
          <wp:inline distT="0" distB="0" distL="0" distR="0">
            <wp:extent cx="3019425" cy="1238250"/>
            <wp:effectExtent l="0" t="0" r="9525" b="0"/>
            <wp:docPr id="1" name="圖片 1" descr="行銷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行銷人"/>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19425" cy="1238250"/>
                    </a:xfrm>
                    <a:prstGeom prst="rect">
                      <a:avLst/>
                    </a:prstGeom>
                    <a:noFill/>
                    <a:ln>
                      <a:noFill/>
                    </a:ln>
                  </pic:spPr>
                </pic:pic>
              </a:graphicData>
            </a:graphic>
          </wp:inline>
        </w:drawing>
      </w:r>
    </w:p>
    <w:p w:rsidR="00574D07" w:rsidRPr="00574D07" w:rsidRDefault="00574D07" w:rsidP="00574D07"/>
    <w:p w:rsidR="00574D07" w:rsidRPr="00574D07" w:rsidRDefault="00574D07" w:rsidP="00574D07"/>
    <w:p w:rsidR="00574D07" w:rsidRPr="00574D07" w:rsidRDefault="00574D07" w:rsidP="00574D07"/>
    <w:p w:rsidR="00574D07" w:rsidRDefault="00574D07" w:rsidP="00574D07"/>
    <w:p w:rsidR="00574D07" w:rsidRPr="00574D07" w:rsidRDefault="00574D07" w:rsidP="00574D07">
      <w:pPr>
        <w:widowControl/>
        <w:shd w:val="clear" w:color="auto" w:fill="FFFFFF"/>
        <w:spacing w:after="180"/>
        <w:outlineLvl w:val="0"/>
        <w:rPr>
          <w:rFonts w:ascii="微軟正黑體" w:eastAsia="微軟正黑體" w:hAnsi="微軟正黑體" w:cs="新細明體"/>
          <w:b/>
          <w:bCs/>
          <w:color w:val="111111"/>
          <w:spacing w:val="-8"/>
          <w:kern w:val="36"/>
          <w:sz w:val="45"/>
          <w:szCs w:val="45"/>
        </w:rPr>
      </w:pPr>
      <w:r w:rsidRPr="00574D07">
        <w:rPr>
          <w:rFonts w:ascii="微軟正黑體" w:eastAsia="微軟正黑體" w:hAnsi="微軟正黑體" w:cs="新細明體" w:hint="eastAsia"/>
          <w:b/>
          <w:bCs/>
          <w:color w:val="111111"/>
          <w:spacing w:val="-8"/>
          <w:kern w:val="36"/>
          <w:sz w:val="45"/>
          <w:szCs w:val="45"/>
        </w:rPr>
        <w:t>輔英科大</w:t>
      </w:r>
      <w:proofErr w:type="gramStart"/>
      <w:r w:rsidRPr="00574D07">
        <w:rPr>
          <w:rFonts w:ascii="微軟正黑體" w:eastAsia="微軟正黑體" w:hAnsi="微軟正黑體" w:cs="新細明體" w:hint="eastAsia"/>
          <w:b/>
          <w:bCs/>
          <w:color w:val="111111"/>
          <w:spacing w:val="-8"/>
          <w:kern w:val="36"/>
          <w:sz w:val="45"/>
          <w:szCs w:val="45"/>
        </w:rPr>
        <w:t>護理桌遊</w:t>
      </w:r>
      <w:proofErr w:type="gramEnd"/>
      <w:r w:rsidRPr="00574D07">
        <w:rPr>
          <w:rFonts w:ascii="微軟正黑體" w:eastAsia="微軟正黑體" w:hAnsi="微軟正黑體" w:cs="新細明體" w:hint="eastAsia"/>
          <w:b/>
          <w:bCs/>
          <w:color w:val="111111"/>
          <w:spacing w:val="-8"/>
          <w:kern w:val="36"/>
          <w:sz w:val="45"/>
          <w:szCs w:val="45"/>
        </w:rPr>
        <w:t>、智慧清淨機 國內外競賽雙獲殊榮</w:t>
      </w:r>
    </w:p>
    <w:p w:rsidR="00574D07" w:rsidRPr="00574D07" w:rsidRDefault="00574D07" w:rsidP="00574D07">
      <w:pPr>
        <w:widowControl/>
        <w:shd w:val="clear" w:color="auto" w:fill="FFFFFF"/>
        <w:rPr>
          <w:rFonts w:ascii="微軟正黑體" w:eastAsia="微軟正黑體" w:hAnsi="微軟正黑體" w:cs="新細明體" w:hint="eastAsia"/>
          <w:color w:val="444444"/>
          <w:kern w:val="0"/>
          <w:sz w:val="21"/>
          <w:szCs w:val="21"/>
        </w:rPr>
      </w:pPr>
      <w:r w:rsidRPr="00574D07">
        <w:rPr>
          <w:rFonts w:ascii="微軟正黑體" w:eastAsia="微軟正黑體" w:hAnsi="微軟正黑體" w:cs="新細明體"/>
          <w:noProof/>
          <w:color w:val="444444"/>
          <w:kern w:val="0"/>
          <w:sz w:val="21"/>
          <w:szCs w:val="21"/>
        </w:rPr>
        <w:lastRenderedPageBreak/>
        <w:drawing>
          <wp:inline distT="0" distB="0" distL="0" distR="0">
            <wp:extent cx="14068425" cy="10553700"/>
            <wp:effectExtent l="0" t="0" r="9525" b="0"/>
            <wp:docPr id="4" name="圖片 4" descr="輔英科大護理桌遊、智慧清淨機 國內外競賽雙獲殊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護理桌遊、智慧清淨機 國內外競賽雙獲殊榮"/>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68425" cy="10553700"/>
                    </a:xfrm>
                    <a:prstGeom prst="rect">
                      <a:avLst/>
                    </a:prstGeom>
                    <a:noFill/>
                    <a:ln>
                      <a:noFill/>
                    </a:ln>
                  </pic:spPr>
                </pic:pic>
              </a:graphicData>
            </a:graphic>
          </wp:inline>
        </w:drawing>
      </w:r>
    </w:p>
    <w:p w:rsidR="00574D07" w:rsidRPr="00574D07" w:rsidRDefault="00574D07" w:rsidP="00574D07">
      <w:pPr>
        <w:widowControl/>
        <w:shd w:val="clear" w:color="auto" w:fill="FFFFFF"/>
        <w:spacing w:line="360" w:lineRule="atLeast"/>
        <w:rPr>
          <w:rFonts w:ascii="微軟正黑體" w:eastAsia="微軟正黑體" w:hAnsi="微軟正黑體" w:cs="新細明體" w:hint="eastAsia"/>
          <w:color w:val="444444"/>
          <w:kern w:val="0"/>
          <w:sz w:val="18"/>
          <w:szCs w:val="18"/>
        </w:rPr>
      </w:pPr>
      <w:r w:rsidRPr="00574D07">
        <w:rPr>
          <w:rFonts w:ascii="微軟正黑體" w:eastAsia="微軟正黑體" w:hAnsi="微軟正黑體" w:cs="新細明體" w:hint="eastAsia"/>
          <w:color w:val="444444"/>
          <w:kern w:val="0"/>
          <w:sz w:val="18"/>
          <w:szCs w:val="18"/>
        </w:rPr>
        <w:lastRenderedPageBreak/>
        <w:t> </w:t>
      </w:r>
      <w:hyperlink r:id="rId6" w:history="1">
        <w:r w:rsidRPr="00574D07">
          <w:rPr>
            <w:rFonts w:ascii="微軟正黑體" w:eastAsia="微軟正黑體" w:hAnsi="微軟正黑體" w:cs="新細明體" w:hint="eastAsia"/>
            <w:color w:val="999999"/>
            <w:kern w:val="0"/>
            <w:sz w:val="18"/>
            <w:szCs w:val="18"/>
            <w:u w:val="single"/>
          </w:rPr>
          <w:t>2025-12-17</w:t>
        </w:r>
      </w:hyperlink>
      <w:r w:rsidRPr="00574D07">
        <w:rPr>
          <w:rFonts w:ascii="微軟正黑體" w:eastAsia="微軟正黑體" w:hAnsi="微軟正黑體" w:cs="新細明體" w:hint="eastAsia"/>
          <w:color w:val="444444"/>
          <w:kern w:val="0"/>
          <w:sz w:val="18"/>
          <w:szCs w:val="18"/>
        </w:rPr>
        <w:t> </w:t>
      </w:r>
      <w:hyperlink r:id="rId7" w:tgtFrame="_blank" w:history="1">
        <w:r w:rsidRPr="00574D07">
          <w:rPr>
            <w:rFonts w:ascii="微軟正黑體" w:eastAsia="微軟正黑體" w:hAnsi="微軟正黑體" w:cs="新細明體" w:hint="eastAsia"/>
            <w:color w:val="999999"/>
            <w:kern w:val="0"/>
            <w:sz w:val="18"/>
            <w:szCs w:val="18"/>
            <w:u w:val="single"/>
          </w:rPr>
          <w:t>焦點時報</w:t>
        </w:r>
      </w:hyperlink>
      <w:r w:rsidRPr="00574D07">
        <w:rPr>
          <w:rFonts w:ascii="微軟正黑體" w:eastAsia="微軟正黑體" w:hAnsi="微軟正黑體" w:cs="新細明體" w:hint="eastAsia"/>
          <w:color w:val="444444"/>
          <w:kern w:val="0"/>
          <w:sz w:val="18"/>
          <w:szCs w:val="18"/>
        </w:rPr>
        <w:t> </w:t>
      </w:r>
      <w:hyperlink r:id="rId8" w:history="1">
        <w:r w:rsidRPr="00574D07">
          <w:rPr>
            <w:rFonts w:ascii="微軟正黑體" w:eastAsia="微軟正黑體" w:hAnsi="微軟正黑體" w:cs="新細明體" w:hint="eastAsia"/>
            <w:color w:val="999999"/>
            <w:kern w:val="0"/>
            <w:sz w:val="18"/>
            <w:szCs w:val="18"/>
            <w:u w:val="single"/>
          </w:rPr>
          <w:t>焦點時報社</w:t>
        </w:r>
      </w:hyperlink>
      <w:r w:rsidRPr="00574D07">
        <w:rPr>
          <w:rFonts w:ascii="微軟正黑體" w:eastAsia="微軟正黑體" w:hAnsi="微軟正黑體" w:cs="新細明體" w:hint="eastAsia"/>
          <w:color w:val="444444"/>
          <w:kern w:val="0"/>
          <w:sz w:val="18"/>
          <w:szCs w:val="18"/>
        </w:rPr>
        <w:t>, </w:t>
      </w:r>
      <w:hyperlink r:id="rId9" w:history="1">
        <w:r w:rsidRPr="00574D07">
          <w:rPr>
            <w:rFonts w:ascii="微軟正黑體" w:eastAsia="微軟正黑體" w:hAnsi="微軟正黑體" w:cs="新細明體" w:hint="eastAsia"/>
            <w:color w:val="999999"/>
            <w:kern w:val="0"/>
            <w:sz w:val="18"/>
            <w:szCs w:val="18"/>
            <w:u w:val="single"/>
          </w:rPr>
          <w:t>合作媒體</w:t>
        </w:r>
      </w:hyperlink>
    </w:p>
    <w:p w:rsidR="00574D07" w:rsidRPr="00574D07" w:rsidRDefault="00574D07" w:rsidP="00574D07">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74D07">
        <w:rPr>
          <w:rFonts w:ascii="微軟正黑體" w:eastAsia="微軟正黑體" w:hAnsi="微軟正黑體" w:cs="新細明體"/>
          <w:noProof/>
          <w:color w:val="000000"/>
          <w:spacing w:val="15"/>
          <w:kern w:val="0"/>
          <w:sz w:val="27"/>
          <w:szCs w:val="27"/>
        </w:rPr>
        <w:drawing>
          <wp:inline distT="0" distB="0" distL="0" distR="0">
            <wp:extent cx="7620000" cy="5715000"/>
            <wp:effectExtent l="0" t="0" r="0" b="0"/>
            <wp:docPr id="3" name="圖片 3" descr="https://focus.586.com.tw/wp-content/uploads/2025/12/%E5%9C%96%E4%B8%80-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586.com.tw/wp-content/uploads/2025/12/%E5%9C%96%E4%B8%80-3-800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574D07">
        <w:rPr>
          <w:rFonts w:ascii="微軟正黑體" w:eastAsia="微軟正黑體" w:hAnsi="微軟正黑體" w:cs="新細明體" w:hint="eastAsia"/>
          <w:color w:val="000000"/>
          <w:spacing w:val="15"/>
          <w:kern w:val="0"/>
          <w:sz w:val="27"/>
          <w:szCs w:val="27"/>
        </w:rPr>
        <w:t> 圖/輔</w:t>
      </w:r>
      <w:proofErr w:type="gramStart"/>
      <w:r w:rsidRPr="00574D07">
        <w:rPr>
          <w:rFonts w:ascii="微軟正黑體" w:eastAsia="微軟正黑體" w:hAnsi="微軟正黑體" w:cs="新細明體" w:hint="eastAsia"/>
          <w:color w:val="000000"/>
          <w:spacing w:val="15"/>
          <w:kern w:val="0"/>
          <w:sz w:val="27"/>
          <w:szCs w:val="27"/>
        </w:rPr>
        <w:t>英科大健管系</w:t>
      </w:r>
      <w:proofErr w:type="gramEnd"/>
      <w:r w:rsidRPr="00574D07">
        <w:rPr>
          <w:rFonts w:ascii="微軟正黑體" w:eastAsia="微軟正黑體" w:hAnsi="微軟正黑體" w:cs="新細明體" w:hint="eastAsia"/>
          <w:color w:val="000000"/>
          <w:spacing w:val="15"/>
          <w:kern w:val="0"/>
          <w:sz w:val="27"/>
          <w:szCs w:val="27"/>
        </w:rPr>
        <w:t>與鳳山商工商業經營科跨校合作。</w:t>
      </w:r>
      <w:r w:rsidRPr="00574D07">
        <w:rPr>
          <w:rFonts w:ascii="微軟正黑體" w:eastAsia="微軟正黑體" w:hAnsi="微軟正黑體" w:cs="新細明體" w:hint="eastAsia"/>
          <w:color w:val="000000"/>
          <w:spacing w:val="15"/>
          <w:kern w:val="0"/>
          <w:sz w:val="27"/>
          <w:szCs w:val="27"/>
        </w:rPr>
        <w:br/>
        <w:t>【焦點時報/記者張淑慧 報導】輔英科技大學跨校研發成果表現亮眼，在國內外競賽中屢獲佳績。該校健康事業管理系、環境工程與科學系與鳳山商工攜手合作，透過跨校團隊腦力激盪，成功研發兩項創新產品。兩校團隊首先開發出專為醫學創</w:t>
      </w:r>
      <w:r w:rsidRPr="00574D07">
        <w:rPr>
          <w:rFonts w:ascii="微軟正黑體" w:eastAsia="微軟正黑體" w:hAnsi="微軟正黑體" w:cs="新細明體" w:hint="eastAsia"/>
          <w:color w:val="000000"/>
          <w:spacing w:val="15"/>
          <w:kern w:val="0"/>
          <w:sz w:val="27"/>
          <w:szCs w:val="27"/>
        </w:rPr>
        <w:lastRenderedPageBreak/>
        <w:t>意教學設計的「護理益智</w:t>
      </w:r>
      <w:proofErr w:type="gramStart"/>
      <w:r w:rsidRPr="00574D07">
        <w:rPr>
          <w:rFonts w:ascii="微軟正黑體" w:eastAsia="微軟正黑體" w:hAnsi="微軟正黑體" w:cs="新細明體" w:hint="eastAsia"/>
          <w:color w:val="000000"/>
          <w:spacing w:val="15"/>
          <w:kern w:val="0"/>
          <w:sz w:val="27"/>
          <w:szCs w:val="27"/>
        </w:rPr>
        <w:t>卡牌桌遊</w:t>
      </w:r>
      <w:proofErr w:type="gramEnd"/>
      <w:r w:rsidRPr="00574D07">
        <w:rPr>
          <w:rFonts w:ascii="微軟正黑體" w:eastAsia="微軟正黑體" w:hAnsi="微軟正黑體" w:cs="新細明體" w:hint="eastAsia"/>
          <w:color w:val="000000"/>
          <w:spacing w:val="15"/>
          <w:kern w:val="0"/>
          <w:sz w:val="27"/>
          <w:szCs w:val="27"/>
        </w:rPr>
        <w:t>」，透過遊戲化學習方式，讓護理知識更生動有趣。另一項研發成果為「</w:t>
      </w:r>
      <w:proofErr w:type="spellStart"/>
      <w:r w:rsidRPr="00574D07">
        <w:rPr>
          <w:rFonts w:ascii="微軟正黑體" w:eastAsia="微軟正黑體" w:hAnsi="微軟正黑體" w:cs="新細明體" w:hint="eastAsia"/>
          <w:color w:val="000000"/>
          <w:spacing w:val="15"/>
          <w:kern w:val="0"/>
          <w:sz w:val="27"/>
          <w:szCs w:val="27"/>
        </w:rPr>
        <w:t>EcoBreath</w:t>
      </w:r>
      <w:proofErr w:type="spellEnd"/>
      <w:r w:rsidRPr="00574D07">
        <w:rPr>
          <w:rFonts w:ascii="微軟正黑體" w:eastAsia="微軟正黑體" w:hAnsi="微軟正黑體" w:cs="新細明體" w:hint="eastAsia"/>
          <w:color w:val="000000"/>
          <w:spacing w:val="15"/>
          <w:kern w:val="0"/>
          <w:sz w:val="27"/>
          <w:szCs w:val="27"/>
        </w:rPr>
        <w:t xml:space="preserve"> 智慧節能CO</w:t>
      </w:r>
      <w:r w:rsidRPr="00574D07">
        <w:rPr>
          <w:rFonts w:ascii="Cambria Math" w:eastAsia="微軟正黑體" w:hAnsi="Cambria Math" w:cs="Cambria Math"/>
          <w:color w:val="000000"/>
          <w:spacing w:val="15"/>
          <w:kern w:val="0"/>
          <w:sz w:val="27"/>
          <w:szCs w:val="27"/>
        </w:rPr>
        <w:t>₂</w:t>
      </w:r>
      <w:r w:rsidRPr="00574D07">
        <w:rPr>
          <w:rFonts w:ascii="微軟正黑體" w:eastAsia="微軟正黑體" w:hAnsi="微軟正黑體" w:cs="微軟正黑體" w:hint="eastAsia"/>
          <w:color w:val="000000"/>
          <w:spacing w:val="15"/>
          <w:kern w:val="0"/>
          <w:sz w:val="27"/>
          <w:szCs w:val="27"/>
        </w:rPr>
        <w:t>清淨機」，該產品整合智慧監測、節能控制與資訊透明等功能，展現環保科技應用實力，這兩項創新研發分別在第十二屆香港創新科技國際發明展中榮獲金牌肯定，並於第七屆技職院校大手牽小手智慧創意競賽中獲得亞軍，同</w:t>
      </w:r>
      <w:r w:rsidRPr="00574D07">
        <w:rPr>
          <w:rFonts w:ascii="微軟正黑體" w:eastAsia="微軟正黑體" w:hAnsi="微軟正黑體" w:cs="新細明體" w:hint="eastAsia"/>
          <w:color w:val="000000"/>
          <w:spacing w:val="15"/>
          <w:kern w:val="0"/>
          <w:sz w:val="27"/>
          <w:szCs w:val="27"/>
        </w:rPr>
        <w:t>時獲頒中華倍創STEAM教育發展協會企業獎。</w:t>
      </w:r>
    </w:p>
    <w:p w:rsidR="00574D07" w:rsidRPr="00574D07" w:rsidRDefault="00574D07" w:rsidP="00574D07">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74D07">
        <w:rPr>
          <w:rFonts w:ascii="微軟正黑體" w:eastAsia="微軟正黑體" w:hAnsi="微軟正黑體" w:cs="新細明體" w:hint="eastAsia"/>
          <w:color w:val="000000"/>
          <w:spacing w:val="15"/>
          <w:kern w:val="0"/>
          <w:sz w:val="27"/>
          <w:szCs w:val="27"/>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r w:rsidRPr="00574D07">
        <w:rPr>
          <w:rFonts w:ascii="微軟正黑體" w:eastAsia="微軟正黑體" w:hAnsi="微軟正黑體" w:cs="新細明體" w:hint="eastAsia"/>
          <w:color w:val="000000"/>
          <w:spacing w:val="15"/>
          <w:kern w:val="0"/>
          <w:sz w:val="27"/>
          <w:szCs w:val="27"/>
        </w:rPr>
        <w:br/>
      </w:r>
      <w:r w:rsidRPr="00574D07">
        <w:rPr>
          <w:rFonts w:ascii="微軟正黑體" w:eastAsia="微軟正黑體" w:hAnsi="微軟正黑體" w:cs="新細明體"/>
          <w:noProof/>
          <w:color w:val="000000"/>
          <w:spacing w:val="15"/>
          <w:kern w:val="0"/>
          <w:sz w:val="27"/>
          <w:szCs w:val="27"/>
        </w:rPr>
        <w:lastRenderedPageBreak/>
        <w:drawing>
          <wp:inline distT="0" distB="0" distL="0" distR="0">
            <wp:extent cx="7620000" cy="5715000"/>
            <wp:effectExtent l="0" t="0" r="0" b="0"/>
            <wp:docPr id="2" name="圖片 2" descr="https://focus.586.com.tw/wp-content/uploads/2025/12/%E5%9C%96%E4%B8%89-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586.com.tw/wp-content/uploads/2025/12/%E5%9C%96%E4%B8%89-1-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574D07">
        <w:rPr>
          <w:rFonts w:ascii="微軟正黑體" w:eastAsia="微軟正黑體" w:hAnsi="微軟正黑體" w:cs="新細明體" w:hint="eastAsia"/>
          <w:color w:val="000000"/>
          <w:spacing w:val="15"/>
          <w:kern w:val="0"/>
          <w:sz w:val="27"/>
          <w:szCs w:val="27"/>
        </w:rPr>
        <w:t> 圖/「經濟景氣指標教學</w:t>
      </w:r>
      <w:proofErr w:type="gramStart"/>
      <w:r w:rsidRPr="00574D07">
        <w:rPr>
          <w:rFonts w:ascii="微軟正黑體" w:eastAsia="微軟正黑體" w:hAnsi="微軟正黑體" w:cs="新細明體" w:hint="eastAsia"/>
          <w:color w:val="000000"/>
          <w:spacing w:val="15"/>
          <w:kern w:val="0"/>
          <w:sz w:val="27"/>
          <w:szCs w:val="27"/>
        </w:rPr>
        <w:t>桌遊卡牌</w:t>
      </w:r>
      <w:proofErr w:type="gramEnd"/>
      <w:r w:rsidRPr="00574D07">
        <w:rPr>
          <w:rFonts w:ascii="微軟正黑體" w:eastAsia="微軟正黑體" w:hAnsi="微軟正黑體" w:cs="新細明體" w:hint="eastAsia"/>
          <w:color w:val="000000"/>
          <w:spacing w:val="15"/>
          <w:kern w:val="0"/>
          <w:sz w:val="27"/>
          <w:szCs w:val="27"/>
        </w:rPr>
        <w:t>」於全國專題競賽中獲得高中組第三名。</w:t>
      </w:r>
      <w:r w:rsidRPr="00574D07">
        <w:rPr>
          <w:rFonts w:ascii="微軟正黑體" w:eastAsia="微軟正黑體" w:hAnsi="微軟正黑體" w:cs="新細明體" w:hint="eastAsia"/>
          <w:color w:val="000000"/>
          <w:spacing w:val="15"/>
          <w:kern w:val="0"/>
          <w:sz w:val="27"/>
          <w:szCs w:val="27"/>
        </w:rPr>
        <w:b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574D07" w:rsidRPr="00574D07" w:rsidRDefault="00574D07" w:rsidP="00574D07">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74D07">
        <w:rPr>
          <w:rFonts w:ascii="微軟正黑體" w:eastAsia="微軟正黑體" w:hAnsi="微軟正黑體" w:cs="新細明體" w:hint="eastAsia"/>
          <w:color w:val="000000"/>
          <w:spacing w:val="15"/>
          <w:kern w:val="0"/>
          <w:sz w:val="27"/>
          <w:szCs w:val="27"/>
        </w:rPr>
        <w:lastRenderedPageBreak/>
        <w:t>「護理益智</w:t>
      </w:r>
      <w:proofErr w:type="gramStart"/>
      <w:r w:rsidRPr="00574D07">
        <w:rPr>
          <w:rFonts w:ascii="微軟正黑體" w:eastAsia="微軟正黑體" w:hAnsi="微軟正黑體" w:cs="新細明體" w:hint="eastAsia"/>
          <w:color w:val="000000"/>
          <w:spacing w:val="15"/>
          <w:kern w:val="0"/>
          <w:sz w:val="27"/>
          <w:szCs w:val="27"/>
        </w:rPr>
        <w:t>卡牌桌遊</w:t>
      </w:r>
      <w:proofErr w:type="gramEnd"/>
      <w:r w:rsidRPr="00574D07">
        <w:rPr>
          <w:rFonts w:ascii="微軟正黑體" w:eastAsia="微軟正黑體" w:hAnsi="微軟正黑體" w:cs="新細明體" w:hint="eastAsia"/>
          <w:color w:val="000000"/>
          <w:spacing w:val="15"/>
          <w:kern w:val="0"/>
          <w:sz w:val="27"/>
          <w:szCs w:val="27"/>
        </w:rPr>
        <w:t>」是由輔英健康事業管理系林政翰主任指導黃暄雯（林園高中畢）、陳</w:t>
      </w:r>
      <w:proofErr w:type="gramStart"/>
      <w:r w:rsidRPr="00574D07">
        <w:rPr>
          <w:rFonts w:ascii="微軟正黑體" w:eastAsia="微軟正黑體" w:hAnsi="微軟正黑體" w:cs="新細明體" w:hint="eastAsia"/>
          <w:color w:val="000000"/>
          <w:spacing w:val="15"/>
          <w:kern w:val="0"/>
          <w:sz w:val="27"/>
          <w:szCs w:val="27"/>
        </w:rPr>
        <w:t>姵</w:t>
      </w:r>
      <w:proofErr w:type="gramEnd"/>
      <w:r w:rsidRPr="00574D07">
        <w:rPr>
          <w:rFonts w:ascii="微軟正黑體" w:eastAsia="微軟正黑體" w:hAnsi="微軟正黑體" w:cs="新細明體" w:hint="eastAsia"/>
          <w:color w:val="000000"/>
          <w:spacing w:val="15"/>
          <w:kern w:val="0"/>
          <w:sz w:val="27"/>
          <w:szCs w:val="27"/>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574D07">
        <w:rPr>
          <w:rFonts w:ascii="微軟正黑體" w:eastAsia="微軟正黑體" w:hAnsi="微軟正黑體" w:cs="新細明體" w:hint="eastAsia"/>
          <w:color w:val="000000"/>
          <w:spacing w:val="15"/>
          <w:kern w:val="0"/>
          <w:sz w:val="27"/>
          <w:szCs w:val="27"/>
        </w:rPr>
        <w:t>給逸香</w:t>
      </w:r>
      <w:proofErr w:type="gramEnd"/>
      <w:r w:rsidRPr="00574D07">
        <w:rPr>
          <w:rFonts w:ascii="微軟正黑體" w:eastAsia="微軟正黑體" w:hAnsi="微軟正黑體" w:cs="新細明體" w:hint="eastAsia"/>
          <w:color w:val="000000"/>
          <w:spacing w:val="15"/>
          <w:kern w:val="0"/>
          <w:sz w:val="27"/>
          <w:szCs w:val="27"/>
        </w:rPr>
        <w:t>書坊推廣銷售。</w:t>
      </w:r>
    </w:p>
    <w:p w:rsidR="00574D07" w:rsidRPr="00574D07" w:rsidRDefault="00574D07" w:rsidP="00574D07">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74D07">
        <w:rPr>
          <w:rFonts w:ascii="微軟正黑體" w:eastAsia="微軟正黑體" w:hAnsi="微軟正黑體" w:cs="新細明體" w:hint="eastAsia"/>
          <w:color w:val="000000"/>
          <w:spacing w:val="15"/>
          <w:kern w:val="0"/>
          <w:sz w:val="27"/>
          <w:szCs w:val="27"/>
        </w:rPr>
        <w:t>林政翰表示，「護理益智</w:t>
      </w:r>
      <w:proofErr w:type="gramStart"/>
      <w:r w:rsidRPr="00574D07">
        <w:rPr>
          <w:rFonts w:ascii="微軟正黑體" w:eastAsia="微軟正黑體" w:hAnsi="微軟正黑體" w:cs="新細明體" w:hint="eastAsia"/>
          <w:color w:val="000000"/>
          <w:spacing w:val="15"/>
          <w:kern w:val="0"/>
          <w:sz w:val="27"/>
          <w:szCs w:val="27"/>
        </w:rPr>
        <w:t>卡牌桌遊</w:t>
      </w:r>
      <w:proofErr w:type="gramEnd"/>
      <w:r w:rsidRPr="00574D07">
        <w:rPr>
          <w:rFonts w:ascii="微軟正黑體" w:eastAsia="微軟正黑體" w:hAnsi="微軟正黑體" w:cs="新細明體" w:hint="eastAsia"/>
          <w:color w:val="000000"/>
          <w:spacing w:val="15"/>
          <w:kern w:val="0"/>
          <w:sz w:val="27"/>
          <w:szCs w:val="27"/>
        </w:rPr>
        <w:t>」旨在提供生理醫療解剖課程的創新教材</w:t>
      </w:r>
      <w:proofErr w:type="gramStart"/>
      <w:r w:rsidRPr="00574D07">
        <w:rPr>
          <w:rFonts w:ascii="微軟正黑體" w:eastAsia="微軟正黑體" w:hAnsi="微軟正黑體" w:cs="新細明體" w:hint="eastAsia"/>
          <w:color w:val="000000"/>
          <w:spacing w:val="15"/>
          <w:kern w:val="0"/>
          <w:sz w:val="27"/>
          <w:szCs w:val="27"/>
        </w:rPr>
        <w:t>卡牌桌遊</w:t>
      </w:r>
      <w:proofErr w:type="gramEnd"/>
      <w:r w:rsidRPr="00574D07">
        <w:rPr>
          <w:rFonts w:ascii="微軟正黑體" w:eastAsia="微軟正黑體" w:hAnsi="微軟正黑體" w:cs="新細明體" w:hint="eastAsia"/>
          <w:color w:val="000000"/>
          <w:spacing w:val="15"/>
          <w:kern w:val="0"/>
          <w:sz w:val="27"/>
          <w:szCs w:val="27"/>
        </w:rPr>
        <w:t>為核心，透過圖像記憶、情境題組與護理知識設計，讓學生在課堂的學習提升專注力與記憶力。</w:t>
      </w:r>
    </w:p>
    <w:p w:rsidR="00574D07" w:rsidRPr="00574D07" w:rsidRDefault="00574D07" w:rsidP="00574D07">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74D07">
        <w:rPr>
          <w:rFonts w:ascii="微軟正黑體" w:eastAsia="微軟正黑體" w:hAnsi="微軟正黑體" w:cs="新細明體" w:hint="eastAsia"/>
          <w:color w:val="000000"/>
          <w:spacing w:val="15"/>
          <w:kern w:val="0"/>
          <w:sz w:val="27"/>
          <w:szCs w:val="27"/>
        </w:rPr>
        <w:t>林政翰透露，鳳山商工學生</w:t>
      </w:r>
      <w:proofErr w:type="gramStart"/>
      <w:r w:rsidRPr="00574D07">
        <w:rPr>
          <w:rFonts w:ascii="微軟正黑體" w:eastAsia="微軟正黑體" w:hAnsi="微軟正黑體" w:cs="新細明體" w:hint="eastAsia"/>
          <w:color w:val="000000"/>
          <w:spacing w:val="15"/>
          <w:kern w:val="0"/>
          <w:sz w:val="27"/>
          <w:szCs w:val="27"/>
        </w:rPr>
        <w:t>在桌遊開發</w:t>
      </w:r>
      <w:proofErr w:type="gramEnd"/>
      <w:r w:rsidRPr="00574D07">
        <w:rPr>
          <w:rFonts w:ascii="微軟正黑體" w:eastAsia="微軟正黑體" w:hAnsi="微軟正黑體" w:cs="新細明體" w:hint="eastAsia"/>
          <w:color w:val="000000"/>
          <w:spacing w:val="15"/>
          <w:kern w:val="0"/>
          <w:sz w:val="27"/>
          <w:szCs w:val="27"/>
        </w:rPr>
        <w:t>經驗中激發靈感，還自行延伸研發出「經濟景氣指標教學</w:t>
      </w:r>
      <w:proofErr w:type="gramStart"/>
      <w:r w:rsidRPr="00574D07">
        <w:rPr>
          <w:rFonts w:ascii="微軟正黑體" w:eastAsia="微軟正黑體" w:hAnsi="微軟正黑體" w:cs="新細明體" w:hint="eastAsia"/>
          <w:color w:val="000000"/>
          <w:spacing w:val="15"/>
          <w:kern w:val="0"/>
          <w:sz w:val="27"/>
          <w:szCs w:val="27"/>
        </w:rPr>
        <w:t>桌遊卡牌</w:t>
      </w:r>
      <w:proofErr w:type="gramEnd"/>
      <w:r w:rsidRPr="00574D07">
        <w:rPr>
          <w:rFonts w:ascii="微軟正黑體" w:eastAsia="微軟正黑體" w:hAnsi="微軟正黑體" w:cs="新細明體" w:hint="eastAsia"/>
          <w:color w:val="000000"/>
          <w:spacing w:val="15"/>
          <w:kern w:val="0"/>
          <w:sz w:val="27"/>
          <w:szCs w:val="27"/>
        </w:rPr>
        <w:t>」，成功取得新型專利，並在全國專題競賽中獲得高中組第三名，預計明年將參加國際發明展，為國爭光。</w:t>
      </w:r>
      <w:r w:rsidRPr="00574D07">
        <w:rPr>
          <w:rFonts w:ascii="微軟正黑體" w:eastAsia="微軟正黑體" w:hAnsi="微軟正黑體" w:cs="新細明體" w:hint="eastAsia"/>
          <w:color w:val="000000"/>
          <w:spacing w:val="15"/>
          <w:kern w:val="0"/>
          <w:sz w:val="27"/>
          <w:szCs w:val="27"/>
        </w:rPr>
        <w:br/>
        <w:t>環境與生命學院林清和院長表示，環工系與鳳山商工製圖科共同研發的「</w:t>
      </w:r>
      <w:proofErr w:type="spellStart"/>
      <w:r w:rsidRPr="00574D07">
        <w:rPr>
          <w:rFonts w:ascii="微軟正黑體" w:eastAsia="微軟正黑體" w:hAnsi="微軟正黑體" w:cs="新細明體" w:hint="eastAsia"/>
          <w:color w:val="000000"/>
          <w:spacing w:val="15"/>
          <w:kern w:val="0"/>
          <w:sz w:val="27"/>
          <w:szCs w:val="27"/>
        </w:rPr>
        <w:t>EcoBreath</w:t>
      </w:r>
      <w:proofErr w:type="spellEnd"/>
      <w:r w:rsidRPr="00574D07">
        <w:rPr>
          <w:rFonts w:ascii="微軟正黑體" w:eastAsia="微軟正黑體" w:hAnsi="微軟正黑體" w:cs="新細明體" w:hint="eastAsia"/>
          <w:color w:val="000000"/>
          <w:spacing w:val="15"/>
          <w:kern w:val="0"/>
          <w:sz w:val="27"/>
          <w:szCs w:val="27"/>
        </w:rPr>
        <w:t>智慧節能CO</w:t>
      </w:r>
      <w:r w:rsidRPr="00574D07">
        <w:rPr>
          <w:rFonts w:ascii="Cambria Math" w:eastAsia="微軟正黑體" w:hAnsi="Cambria Math" w:cs="Cambria Math"/>
          <w:color w:val="000000"/>
          <w:spacing w:val="15"/>
          <w:kern w:val="0"/>
          <w:sz w:val="27"/>
          <w:szCs w:val="27"/>
        </w:rPr>
        <w:t>₂</w:t>
      </w:r>
      <w:r w:rsidRPr="00574D07">
        <w:rPr>
          <w:rFonts w:ascii="微軟正黑體" w:eastAsia="微軟正黑體" w:hAnsi="微軟正黑體" w:cs="微軟正黑體" w:hint="eastAsia"/>
          <w:color w:val="000000"/>
          <w:spacing w:val="15"/>
          <w:kern w:val="0"/>
          <w:sz w:val="27"/>
          <w:szCs w:val="27"/>
        </w:rPr>
        <w:t>清淨機」，參加南臺科大舉辦的第七屆技職校院大手牽小手智慧創意競賽表現亮眼，拿下全國亞軍及中華倍創</w:t>
      </w:r>
      <w:r w:rsidRPr="00574D07">
        <w:rPr>
          <w:rFonts w:ascii="微軟正黑體" w:eastAsia="微軟正黑體" w:hAnsi="微軟正黑體" w:cs="新細明體" w:hint="eastAsia"/>
          <w:color w:val="000000"/>
          <w:spacing w:val="15"/>
          <w:kern w:val="0"/>
          <w:sz w:val="27"/>
          <w:szCs w:val="27"/>
        </w:rPr>
        <w:t>STEAM教育發展協會企業獎，獲頒二萬五千元獎金。</w:t>
      </w:r>
    </w:p>
    <w:p w:rsidR="00574D07" w:rsidRPr="00574D07" w:rsidRDefault="00574D07" w:rsidP="00574D07">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74D07">
        <w:rPr>
          <w:rFonts w:ascii="微軟正黑體" w:eastAsia="微軟正黑體" w:hAnsi="微軟正黑體" w:cs="新細明體" w:hint="eastAsia"/>
          <w:color w:val="000000"/>
          <w:spacing w:val="15"/>
          <w:kern w:val="0"/>
          <w:sz w:val="27"/>
          <w:szCs w:val="27"/>
        </w:rPr>
        <w:lastRenderedPageBreak/>
        <w:t>「</w:t>
      </w:r>
      <w:proofErr w:type="spellStart"/>
      <w:r w:rsidRPr="00574D07">
        <w:rPr>
          <w:rFonts w:ascii="微軟正黑體" w:eastAsia="微軟正黑體" w:hAnsi="微軟正黑體" w:cs="新細明體" w:hint="eastAsia"/>
          <w:color w:val="000000"/>
          <w:spacing w:val="15"/>
          <w:kern w:val="0"/>
          <w:sz w:val="27"/>
          <w:szCs w:val="27"/>
        </w:rPr>
        <w:t>EcoBreath</w:t>
      </w:r>
      <w:proofErr w:type="spellEnd"/>
      <w:r w:rsidRPr="00574D07">
        <w:rPr>
          <w:rFonts w:ascii="微軟正黑體" w:eastAsia="微軟正黑體" w:hAnsi="微軟正黑體" w:cs="新細明體" w:hint="eastAsia"/>
          <w:color w:val="000000"/>
          <w:spacing w:val="15"/>
          <w:kern w:val="0"/>
          <w:sz w:val="27"/>
          <w:szCs w:val="27"/>
        </w:rPr>
        <w:t>智慧節能CO</w:t>
      </w:r>
      <w:r w:rsidRPr="00574D07">
        <w:rPr>
          <w:rFonts w:ascii="Cambria Math" w:eastAsia="微軟正黑體" w:hAnsi="Cambria Math" w:cs="Cambria Math"/>
          <w:color w:val="000000"/>
          <w:spacing w:val="15"/>
          <w:kern w:val="0"/>
          <w:sz w:val="27"/>
          <w:szCs w:val="27"/>
        </w:rPr>
        <w:t>₂</w:t>
      </w:r>
      <w:r w:rsidRPr="00574D07">
        <w:rPr>
          <w:rFonts w:ascii="微軟正黑體" w:eastAsia="微軟正黑體" w:hAnsi="微軟正黑體" w:cs="微軟正黑體" w:hint="eastAsia"/>
          <w:color w:val="000000"/>
          <w:spacing w:val="15"/>
          <w:kern w:val="0"/>
          <w:sz w:val="27"/>
          <w:szCs w:val="27"/>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574D07">
        <w:rPr>
          <w:rFonts w:ascii="微軟正黑體" w:eastAsia="微軟正黑體" w:hAnsi="微軟正黑體" w:cs="新細明體" w:hint="eastAsia"/>
          <w:color w:val="000000"/>
          <w:spacing w:val="15"/>
          <w:kern w:val="0"/>
          <w:sz w:val="27"/>
          <w:szCs w:val="27"/>
        </w:rPr>
        <w:t>ESP32感測器、樹莓派影像辨識與智慧控制，可依室內人數自動調整運轉速率、顯示螢幕呈現空氣品質與效能資訊，具備智慧監測、節能與教育應用價值，適用於教室、辦公室、醫療院所等多種場域。</w:t>
      </w:r>
    </w:p>
    <w:p w:rsidR="00574D07" w:rsidRPr="00574D07" w:rsidRDefault="00574D07" w:rsidP="00574D07">
      <w:pPr>
        <w:widowControl/>
        <w:shd w:val="clear" w:color="auto" w:fill="FFFFFF"/>
        <w:spacing w:before="525"/>
        <w:rPr>
          <w:rFonts w:ascii="微軟正黑體" w:eastAsia="微軟正黑體" w:hAnsi="微軟正黑體" w:cs="新細明體" w:hint="eastAsia"/>
          <w:color w:val="000000"/>
          <w:spacing w:val="15"/>
          <w:kern w:val="0"/>
          <w:sz w:val="27"/>
          <w:szCs w:val="27"/>
        </w:rPr>
      </w:pPr>
      <w:r w:rsidRPr="00574D07">
        <w:rPr>
          <w:rFonts w:ascii="微軟正黑體" w:eastAsia="微軟正黑體" w:hAnsi="微軟正黑體" w:cs="新細明體" w:hint="eastAsia"/>
          <w:color w:val="000000"/>
          <w:spacing w:val="15"/>
          <w:kern w:val="0"/>
          <w:sz w:val="27"/>
          <w:szCs w:val="27"/>
        </w:rPr>
        <w:t>鳳山商工吳歡哲主任表示，能與輔英科大合作，讓高中職學生提前接觸專業技術與創新思維，同時參與國內外競賽，大幅提升國際視野，是非常珍貴的學習歷程。</w:t>
      </w:r>
    </w:p>
    <w:p w:rsidR="00E334B6" w:rsidRPr="00574D07" w:rsidRDefault="00E334B6" w:rsidP="00574D07">
      <w:pPr>
        <w:ind w:firstLineChars="200" w:firstLine="480"/>
      </w:pPr>
      <w:bookmarkStart w:id="0" w:name="_GoBack"/>
      <w:bookmarkEnd w:id="0"/>
    </w:p>
    <w:sectPr w:rsidR="00E334B6" w:rsidRPr="00574D0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D07"/>
    <w:rsid w:val="00574D07"/>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F305D6-0A0F-46C0-B539-50F610E96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74D07"/>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574D07"/>
    <w:rPr>
      <w:rFonts w:ascii="新細明體" w:eastAsia="新細明體" w:hAnsi="新細明體" w:cs="新細明體"/>
      <w:b/>
      <w:bCs/>
      <w:kern w:val="36"/>
      <w:sz w:val="48"/>
      <w:szCs w:val="48"/>
    </w:rPr>
  </w:style>
  <w:style w:type="character" w:customStyle="1" w:styleId="posted-on">
    <w:name w:val="posted-on"/>
    <w:basedOn w:val="a0"/>
    <w:rsid w:val="00574D07"/>
  </w:style>
  <w:style w:type="character" w:styleId="a3">
    <w:name w:val="Hyperlink"/>
    <w:basedOn w:val="a0"/>
    <w:uiPriority w:val="99"/>
    <w:semiHidden/>
    <w:unhideWhenUsed/>
    <w:rsid w:val="00574D07"/>
    <w:rPr>
      <w:color w:val="0000FF"/>
      <w:u w:val="single"/>
    </w:rPr>
  </w:style>
  <w:style w:type="character" w:customStyle="1" w:styleId="by-author">
    <w:name w:val="by-author"/>
    <w:basedOn w:val="a0"/>
    <w:rsid w:val="00574D07"/>
  </w:style>
  <w:style w:type="character" w:customStyle="1" w:styleId="author">
    <w:name w:val="author"/>
    <w:basedOn w:val="a0"/>
    <w:rsid w:val="00574D07"/>
  </w:style>
  <w:style w:type="character" w:customStyle="1" w:styleId="cat-links">
    <w:name w:val="cat-links"/>
    <w:basedOn w:val="a0"/>
    <w:rsid w:val="00574D07"/>
  </w:style>
  <w:style w:type="paragraph" w:styleId="Web">
    <w:name w:val="Normal (Web)"/>
    <w:basedOn w:val="a"/>
    <w:uiPriority w:val="99"/>
    <w:semiHidden/>
    <w:unhideWhenUsed/>
    <w:rsid w:val="00574D07"/>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526853">
      <w:bodyDiv w:val="1"/>
      <w:marLeft w:val="0"/>
      <w:marRight w:val="0"/>
      <w:marTop w:val="0"/>
      <w:marBottom w:val="0"/>
      <w:divBdr>
        <w:top w:val="none" w:sz="0" w:space="0" w:color="auto"/>
        <w:left w:val="none" w:sz="0" w:space="0" w:color="auto"/>
        <w:bottom w:val="none" w:sz="0" w:space="0" w:color="auto"/>
        <w:right w:val="none" w:sz="0" w:space="0" w:color="auto"/>
      </w:divBdr>
      <w:divsChild>
        <w:div w:id="508908636">
          <w:marLeft w:val="0"/>
          <w:marRight w:val="0"/>
          <w:marTop w:val="0"/>
          <w:marBottom w:val="0"/>
          <w:divBdr>
            <w:top w:val="none" w:sz="0" w:space="0" w:color="auto"/>
            <w:left w:val="none" w:sz="0" w:space="0" w:color="auto"/>
            <w:bottom w:val="none" w:sz="0" w:space="0" w:color="auto"/>
            <w:right w:val="none" w:sz="0" w:space="0" w:color="auto"/>
          </w:divBdr>
          <w:divsChild>
            <w:div w:id="1821576403">
              <w:marLeft w:val="0"/>
              <w:marRight w:val="0"/>
              <w:marTop w:val="0"/>
              <w:marBottom w:val="360"/>
              <w:divBdr>
                <w:top w:val="none" w:sz="0" w:space="0" w:color="auto"/>
                <w:left w:val="none" w:sz="0" w:space="0" w:color="auto"/>
                <w:bottom w:val="none" w:sz="0" w:space="0" w:color="auto"/>
                <w:right w:val="none" w:sz="0" w:space="0" w:color="auto"/>
              </w:divBdr>
            </w:div>
            <w:div w:id="358049239">
              <w:marLeft w:val="0"/>
              <w:marRight w:val="0"/>
              <w:marTop w:val="0"/>
              <w:marBottom w:val="0"/>
              <w:divBdr>
                <w:top w:val="none" w:sz="0" w:space="0" w:color="auto"/>
                <w:left w:val="none" w:sz="0" w:space="0" w:color="auto"/>
                <w:bottom w:val="none" w:sz="0" w:space="0" w:color="auto"/>
                <w:right w:val="none" w:sz="0" w:space="0" w:color="auto"/>
              </w:divBdr>
            </w:div>
          </w:divsChild>
        </w:div>
        <w:div w:id="1649822450">
          <w:marLeft w:val="0"/>
          <w:marRight w:val="0"/>
          <w:marTop w:val="0"/>
          <w:marBottom w:val="720"/>
          <w:divBdr>
            <w:top w:val="none" w:sz="0" w:space="0" w:color="auto"/>
            <w:left w:val="none" w:sz="0" w:space="0" w:color="auto"/>
            <w:bottom w:val="none" w:sz="0" w:space="0" w:color="auto"/>
            <w:right w:val="none" w:sz="0" w:space="0" w:color="auto"/>
          </w:divBdr>
          <w:divsChild>
            <w:div w:id="204814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ketersgo.com/category/media-collaboration/focus586/"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focus.586.com.tw/2025/12/17/p37206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rketersgo.com/media-collaboration/202512/%e8%bc%94%e8%8b%b1%e7%a7%91%e5%a4%a7%e8%ad%b7%e7%90%86%e6%a1%8c%e9%81%8a%e3%80%81%e6%99%ba%e6%85%a7%e6%b8%85%e6%b7%a8%e6%a9%9f-%e5%9c%8b%e5%85%a7%e5%a4%96%e7%ab%b6%e8%b3%bd%e9%9b%99%e7%8d%b2%e6%ae%8a/" TargetMode="External"/><Relationship Id="rId11" Type="http://schemas.openxmlformats.org/officeDocument/2006/relationships/image" Target="media/image4.jpeg"/><Relationship Id="rId5" Type="http://schemas.openxmlformats.org/officeDocument/2006/relationships/image" Target="media/image2.jpeg"/><Relationship Id="rId10" Type="http://schemas.openxmlformats.org/officeDocument/2006/relationships/image" Target="media/image3.jpeg"/><Relationship Id="rId4" Type="http://schemas.openxmlformats.org/officeDocument/2006/relationships/image" Target="media/image1.png"/><Relationship Id="rId9" Type="http://schemas.openxmlformats.org/officeDocument/2006/relationships/hyperlink" Target="https://www.marketersgo.com/category/media-collaboration/"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280</Words>
  <Characters>1602</Characters>
  <Application>Microsoft Office Word</Application>
  <DocSecurity>0</DocSecurity>
  <Lines>13</Lines>
  <Paragraphs>3</Paragraphs>
  <ScaleCrop>false</ScaleCrop>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2025-12-18T03:57:00Z</dcterms:created>
  <dcterms:modified xsi:type="dcterms:W3CDTF">2025-12-18T03:57:00Z</dcterms:modified>
</cp:coreProperties>
</file>